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850F" w14:textId="5922FC26" w:rsidR="003C3B3D" w:rsidRPr="003C3B3D" w:rsidRDefault="00E21BF5" w:rsidP="004C2902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color w:val="FFFFFF"/>
          <w:sz w:val="33"/>
          <w:szCs w:val="33"/>
          <w:bdr w:val="none" w:sz="0" w:space="0" w:color="auto" w:frame="1"/>
        </w:rPr>
      </w:pPr>
      <w:r w:rsidRPr="00E21BF5">
        <w:rPr>
          <w:rFonts w:ascii="inherit" w:eastAsia="Times New Roman" w:hAnsi="inherit" w:cs="Times New Roman"/>
          <w:b/>
          <w:bCs/>
          <w:color w:val="FFFFFF"/>
          <w:kern w:val="36"/>
          <w:sz w:val="63"/>
          <w:szCs w:val="63"/>
        </w:rPr>
        <w:t>busine</w:t>
      </w:r>
      <w:r w:rsidR="003C3B3D">
        <w:rPr>
          <w:noProof/>
        </w:rPr>
        <w:drawing>
          <wp:inline distT="0" distB="0" distL="0" distR="0" wp14:anchorId="046F42AB" wp14:editId="02CDDEDA">
            <wp:extent cx="2861361" cy="1114425"/>
            <wp:effectExtent l="0" t="0" r="0" b="0"/>
            <wp:docPr id="1" name="Picture 1" descr="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1" cy="11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79A00" w14:textId="77777777" w:rsidR="004C2902" w:rsidRDefault="004C2902" w:rsidP="003C3B3D">
      <w:pPr>
        <w:shd w:val="clear" w:color="auto" w:fill="FFFFFF"/>
        <w:spacing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FDB913"/>
          <w:sz w:val="33"/>
          <w:szCs w:val="33"/>
          <w:bdr w:val="none" w:sz="0" w:space="0" w:color="auto" w:frame="1"/>
        </w:rPr>
      </w:pPr>
    </w:p>
    <w:p w14:paraId="2444DA21" w14:textId="2E30317F" w:rsidR="00E21BF5" w:rsidRPr="004C2902" w:rsidRDefault="003C3B3D" w:rsidP="003C3B3D">
      <w:pPr>
        <w:shd w:val="clear" w:color="auto" w:fill="FFFFFF"/>
        <w:spacing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FDB913"/>
          <w:sz w:val="33"/>
          <w:szCs w:val="33"/>
          <w:bdr w:val="none" w:sz="0" w:space="0" w:color="auto" w:frame="1"/>
        </w:rPr>
      </w:pPr>
      <w:r w:rsidRPr="00E21BF5">
        <w:rPr>
          <w:rFonts w:ascii="inherit" w:eastAsia="Times New Roman" w:hAnsi="inherit" w:cs="Times New Roman"/>
          <w:b/>
          <w:bCs/>
          <w:color w:val="FDB913"/>
          <w:sz w:val="33"/>
          <w:szCs w:val="33"/>
          <w:bdr w:val="none" w:sz="0" w:space="0" w:color="auto" w:frame="1"/>
        </w:rPr>
        <w:t>A win-win situation</w:t>
      </w:r>
    </w:p>
    <w:p w14:paraId="2BBEEF3F" w14:textId="38EFDE4B" w:rsidR="004C2902" w:rsidRPr="004C2902" w:rsidRDefault="004C2902" w:rsidP="004C2902">
      <w:pPr>
        <w:shd w:val="clear" w:color="auto" w:fill="FFFFFF"/>
        <w:spacing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FDB913"/>
          <w:sz w:val="33"/>
          <w:szCs w:val="33"/>
          <w:bdr w:val="none" w:sz="0" w:space="0" w:color="auto" w:frame="1"/>
        </w:rPr>
      </w:pPr>
      <w:r w:rsidRPr="004C2902">
        <w:rPr>
          <w:rFonts w:ascii="inherit" w:eastAsia="Times New Roman" w:hAnsi="inherit" w:cs="Times New Roman"/>
          <w:b/>
          <w:bCs/>
          <w:color w:val="FDB913"/>
          <w:sz w:val="33"/>
          <w:szCs w:val="33"/>
          <w:bdr w:val="none" w:sz="0" w:space="0" w:color="auto" w:frame="1"/>
        </w:rPr>
        <w:t>Train your team and Strengthen your Business.</w:t>
      </w:r>
    </w:p>
    <w:p w14:paraId="5C026A9B" w14:textId="2A55CEEB" w:rsidR="004C2902" w:rsidRPr="004C2902" w:rsidRDefault="004C2902" w:rsidP="004C2902">
      <w:pPr>
        <w:shd w:val="clear" w:color="auto" w:fill="FFFFFF"/>
        <w:spacing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7"/>
          <w:szCs w:val="27"/>
        </w:rPr>
      </w:pPr>
      <w:r w:rsidRPr="004C2902">
        <w:rPr>
          <w:rFonts w:ascii="inherit" w:eastAsia="Times New Roman" w:hAnsi="inherit" w:cs="Times New Roman"/>
          <w:b/>
          <w:bCs/>
          <w:color w:val="FDB913"/>
          <w:sz w:val="33"/>
          <w:szCs w:val="33"/>
          <w:bdr w:val="none" w:sz="0" w:space="0" w:color="auto" w:frame="1"/>
        </w:rPr>
        <w:t>We reimburse up to 75% of employee training costs</w:t>
      </w:r>
    </w:p>
    <w:p w14:paraId="7472BB48" w14:textId="77777777" w:rsidR="004C2902" w:rsidRDefault="004C2902" w:rsidP="00E21BF5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2B54"/>
          <w:kern w:val="36"/>
          <w:sz w:val="32"/>
          <w:szCs w:val="32"/>
        </w:rPr>
      </w:pPr>
    </w:p>
    <w:p w14:paraId="0D861272" w14:textId="652FC3AD" w:rsidR="00E21BF5" w:rsidRPr="00E21BF5" w:rsidRDefault="00E21BF5" w:rsidP="00E21BF5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2B54"/>
          <w:kern w:val="36"/>
          <w:sz w:val="32"/>
          <w:szCs w:val="32"/>
        </w:rPr>
      </w:pPr>
      <w:r w:rsidRPr="00E21BF5">
        <w:rPr>
          <w:rFonts w:ascii="inherit" w:eastAsia="Times New Roman" w:hAnsi="inherit" w:cs="Times New Roman"/>
          <w:b/>
          <w:bCs/>
          <w:color w:val="002B54"/>
          <w:kern w:val="36"/>
          <w:sz w:val="32"/>
          <w:szCs w:val="32"/>
        </w:rPr>
        <w:t>Targeted Training Services</w:t>
      </w:r>
    </w:p>
    <w:p w14:paraId="6B7E530A" w14:textId="3C6DF148" w:rsidR="00E21BF5" w:rsidRDefault="00E21BF5" w:rsidP="00E21BF5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Times New Roman"/>
          <w:color w:val="697789"/>
          <w:sz w:val="27"/>
          <w:szCs w:val="27"/>
        </w:rPr>
      </w:pPr>
      <w:r w:rsidRPr="00E21BF5">
        <w:rPr>
          <w:rFonts w:ascii="inherit" w:eastAsia="Times New Roman" w:hAnsi="inherit" w:cs="Times New Roman"/>
          <w:color w:val="697789"/>
          <w:sz w:val="27"/>
          <w:szCs w:val="27"/>
        </w:rPr>
        <w:t xml:space="preserve">Companies can be reimbursed for employee training that’s focused on industry or business-specific skills, technical or computer skills, or foundational such as leadership, </w:t>
      </w:r>
      <w:proofErr w:type="gramStart"/>
      <w:r w:rsidRPr="00E21BF5">
        <w:rPr>
          <w:rFonts w:ascii="inherit" w:eastAsia="Times New Roman" w:hAnsi="inherit" w:cs="Times New Roman"/>
          <w:color w:val="697789"/>
          <w:sz w:val="27"/>
          <w:szCs w:val="27"/>
        </w:rPr>
        <w:t>teamwork</w:t>
      </w:r>
      <w:proofErr w:type="gramEnd"/>
      <w:r w:rsidRPr="00E21BF5">
        <w:rPr>
          <w:rFonts w:ascii="inherit" w:eastAsia="Times New Roman" w:hAnsi="inherit" w:cs="Times New Roman"/>
          <w:color w:val="697789"/>
          <w:sz w:val="27"/>
          <w:szCs w:val="27"/>
        </w:rPr>
        <w:t xml:space="preserve"> and management. Preference may be given to training that represents significant skills upgrades for employees and/or the greatest potential for impacting the business’ competitiveness.</w:t>
      </w:r>
    </w:p>
    <w:p w14:paraId="200FC82D" w14:textId="77777777" w:rsidR="00E21BF5" w:rsidRPr="00E21BF5" w:rsidRDefault="00E21BF5" w:rsidP="00E21BF5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</w:pPr>
      <w:r w:rsidRPr="00E21BF5"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  <w:t>For Businesses</w:t>
      </w:r>
    </w:p>
    <w:p w14:paraId="187F3925" w14:textId="77777777" w:rsidR="00E21BF5" w:rsidRPr="00E21BF5" w:rsidRDefault="00E21BF5" w:rsidP="004C2902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E21BF5">
        <w:rPr>
          <w:rFonts w:ascii="inherit" w:eastAsia="Times New Roman" w:hAnsi="inherit" w:cs="Times New Roman"/>
          <w:color w:val="333333"/>
          <w:sz w:val="27"/>
          <w:szCs w:val="27"/>
        </w:rPr>
        <w:t>Increased Competitiveness</w:t>
      </w:r>
    </w:p>
    <w:p w14:paraId="63C00F44" w14:textId="77777777" w:rsidR="00E21BF5" w:rsidRPr="00E21BF5" w:rsidRDefault="00E21BF5" w:rsidP="004C2902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E21BF5">
        <w:rPr>
          <w:rFonts w:ascii="inherit" w:eastAsia="Times New Roman" w:hAnsi="inherit" w:cs="Times New Roman"/>
          <w:color w:val="333333"/>
          <w:sz w:val="27"/>
          <w:szCs w:val="27"/>
        </w:rPr>
        <w:t>Skilled Workforce</w:t>
      </w:r>
    </w:p>
    <w:p w14:paraId="5A1680D6" w14:textId="77777777" w:rsidR="00E21BF5" w:rsidRPr="00E21BF5" w:rsidRDefault="00E21BF5" w:rsidP="004C2902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E21BF5">
        <w:rPr>
          <w:rFonts w:ascii="inherit" w:eastAsia="Times New Roman" w:hAnsi="inherit" w:cs="Times New Roman"/>
          <w:color w:val="333333"/>
          <w:sz w:val="27"/>
          <w:szCs w:val="27"/>
        </w:rPr>
        <w:t>Increased Productivity</w:t>
      </w:r>
    </w:p>
    <w:p w14:paraId="2C59897B" w14:textId="77777777" w:rsidR="00E21BF5" w:rsidRPr="00E21BF5" w:rsidRDefault="00E21BF5" w:rsidP="004C2902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E21BF5">
        <w:rPr>
          <w:rFonts w:ascii="inherit" w:eastAsia="Times New Roman" w:hAnsi="inherit" w:cs="Times New Roman"/>
          <w:color w:val="333333"/>
          <w:sz w:val="27"/>
          <w:szCs w:val="27"/>
        </w:rPr>
        <w:t>Increased Profits</w:t>
      </w:r>
    </w:p>
    <w:p w14:paraId="01FBF134" w14:textId="77777777" w:rsidR="00E21BF5" w:rsidRPr="00E21BF5" w:rsidRDefault="00E21BF5" w:rsidP="004C2902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E21BF5">
        <w:rPr>
          <w:rFonts w:ascii="inherit" w:eastAsia="Times New Roman" w:hAnsi="inherit" w:cs="Times New Roman"/>
          <w:color w:val="333333"/>
          <w:sz w:val="27"/>
          <w:szCs w:val="27"/>
        </w:rPr>
        <w:t>Company Growth</w:t>
      </w:r>
    </w:p>
    <w:p w14:paraId="3961103D" w14:textId="77777777" w:rsidR="00E21BF5" w:rsidRDefault="00E21BF5" w:rsidP="004C2902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</w:rPr>
      </w:pPr>
      <w:r w:rsidRPr="00E21BF5">
        <w:rPr>
          <w:rFonts w:ascii="inherit" w:eastAsia="Times New Roman" w:hAnsi="inherit" w:cs="Times New Roman"/>
          <w:color w:val="333333"/>
          <w:sz w:val="27"/>
          <w:szCs w:val="27"/>
        </w:rPr>
        <w:t>Reduced Turnover</w:t>
      </w:r>
    </w:p>
    <w:p w14:paraId="0B18F567" w14:textId="77777777" w:rsidR="003C3B3D" w:rsidRDefault="003C3B3D" w:rsidP="00E21BF5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Times New Roman"/>
          <w:b/>
          <w:bCs/>
          <w:color w:val="697789"/>
          <w:sz w:val="27"/>
          <w:szCs w:val="27"/>
        </w:rPr>
      </w:pPr>
    </w:p>
    <w:p w14:paraId="0F06BC05" w14:textId="2EEB11DC" w:rsidR="00E21BF5" w:rsidRPr="003C3B3D" w:rsidRDefault="00E21BF5" w:rsidP="00E21BF5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Times New Roman"/>
          <w:b/>
          <w:bCs/>
          <w:color w:val="697789"/>
          <w:sz w:val="27"/>
          <w:szCs w:val="27"/>
        </w:rPr>
      </w:pPr>
      <w:r w:rsidRPr="003C3B3D">
        <w:rPr>
          <w:rFonts w:ascii="inherit" w:eastAsia="Times New Roman" w:hAnsi="inherit" w:cs="Times New Roman"/>
          <w:b/>
          <w:bCs/>
          <w:color w:val="697789"/>
          <w:sz w:val="27"/>
          <w:szCs w:val="27"/>
        </w:rPr>
        <w:t xml:space="preserve">For more information, please click on the link below to access their web site. </w:t>
      </w:r>
    </w:p>
    <w:p w14:paraId="08B28C1B" w14:textId="0E184EF2" w:rsidR="00E21BF5" w:rsidRPr="00E21BF5" w:rsidRDefault="00E21BF5" w:rsidP="003C3B3D">
      <w:pPr>
        <w:jc w:val="center"/>
        <w:rPr>
          <w:rFonts w:ascii="inherit" w:eastAsia="Times New Roman" w:hAnsi="inherit" w:cs="Times New Roman"/>
          <w:color w:val="333333"/>
          <w:sz w:val="36"/>
          <w:szCs w:val="36"/>
        </w:rPr>
      </w:pPr>
      <w:hyperlink r:id="rId5" w:history="1">
        <w:r w:rsidRPr="004C2902">
          <w:rPr>
            <w:rStyle w:val="Hyperlink"/>
            <w:rFonts w:ascii="Arial" w:hAnsi="Arial" w:cs="Arial"/>
            <w:color w:val="FF0000"/>
            <w:sz w:val="36"/>
            <w:szCs w:val="36"/>
          </w:rPr>
          <w:t>https://careersourceflorida.com/training-grant/</w:t>
        </w:r>
      </w:hyperlink>
    </w:p>
    <w:sectPr w:rsidR="00E21BF5" w:rsidRPr="00E2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F5"/>
    <w:rsid w:val="00140911"/>
    <w:rsid w:val="003C3B3D"/>
    <w:rsid w:val="004C2902"/>
    <w:rsid w:val="00832A66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0ACE"/>
  <w15:chartTrackingRefBased/>
  <w15:docId w15:val="{51E252AF-03D5-4708-8F99-ACB83753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B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44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27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4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929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506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462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943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4010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981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30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753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819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8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589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0050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05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94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44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524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124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912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2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996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298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877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865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377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1594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1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8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911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95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72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20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eersourceflorida.com/training-gra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Dianelys Garcia</dc:creator>
  <cp:keywords/>
  <dc:description/>
  <cp:lastModifiedBy>Dianelys Garcia</cp:lastModifiedBy>
  <cp:revision>2</cp:revision>
  <dcterms:created xsi:type="dcterms:W3CDTF">2021-07-09T15:43:00Z</dcterms:created>
  <dcterms:modified xsi:type="dcterms:W3CDTF">2021-07-09T16:09:00Z</dcterms:modified>
</cp:coreProperties>
</file>